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5" w:rsidRDefault="001E1C55" w:rsidP="001E1C55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7D76FA" w:rsidRDefault="001E1C55" w:rsidP="001E1C55">
      <w:pPr>
        <w:jc w:val="center"/>
        <w:rPr>
          <w:rFonts w:ascii="黑体" w:eastAsia="黑体" w:hAnsi="黑体" w:hint="eastAsia"/>
          <w:sz w:val="36"/>
          <w:szCs w:val="36"/>
        </w:rPr>
      </w:pPr>
      <w:r w:rsidRPr="001E1C55">
        <w:rPr>
          <w:rFonts w:ascii="黑体" w:eastAsia="黑体" w:hAnsi="黑体" w:hint="eastAsia"/>
          <w:sz w:val="36"/>
          <w:szCs w:val="36"/>
        </w:rPr>
        <w:t>裁判文书评查</w:t>
      </w:r>
      <w:r w:rsidR="005942D8">
        <w:rPr>
          <w:rFonts w:ascii="黑体" w:eastAsia="黑体" w:hAnsi="黑体" w:hint="eastAsia"/>
          <w:sz w:val="36"/>
          <w:szCs w:val="36"/>
        </w:rPr>
        <w:t>报告</w:t>
      </w:r>
    </w:p>
    <w:p w:rsidR="001E1C55" w:rsidRPr="001E1C55" w:rsidRDefault="001E1C55" w:rsidP="001E1C55">
      <w:pPr>
        <w:rPr>
          <w:rFonts w:ascii="宋体" w:hAnsi="宋体" w:hint="eastAsia"/>
          <w:sz w:val="32"/>
          <w:szCs w:val="32"/>
        </w:rPr>
      </w:pPr>
    </w:p>
    <w:p w:rsidR="0077347E" w:rsidRPr="0077347E" w:rsidRDefault="00DC215E" w:rsidP="005942D8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榆树市人民法院通过聚法公司的裁判文书筛查软件，将2019年第一季度所有文书筛查一遍，发现一些错误</w:t>
      </w:r>
      <w:r w:rsidR="001E1C55" w:rsidRPr="0077347E">
        <w:rPr>
          <w:rFonts w:ascii="宋体" w:hAnsi="宋体" w:hint="eastAsia"/>
          <w:sz w:val="24"/>
        </w:rPr>
        <w:t>，具体如下：</w:t>
      </w:r>
    </w:p>
    <w:p w:rsidR="0077347E" w:rsidRPr="0077347E" w:rsidRDefault="005942D8" w:rsidP="0077347E">
      <w:pPr>
        <w:spacing w:line="5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A62A90">
        <w:rPr>
          <w:rFonts w:ascii="宋体" w:hAnsi="宋体" w:hint="eastAsia"/>
          <w:b/>
          <w:sz w:val="24"/>
        </w:rPr>
        <w:t>、裁判文书存在错</w:t>
      </w:r>
      <w:r w:rsidR="00F00BC5">
        <w:rPr>
          <w:rFonts w:ascii="宋体" w:hAnsi="宋体" w:hint="eastAsia"/>
          <w:b/>
          <w:sz w:val="24"/>
        </w:rPr>
        <w:t>字或重字、漏字、多字，或标点符号明显错误</w:t>
      </w:r>
    </w:p>
    <w:p w:rsidR="00F00BC5" w:rsidRPr="0077347E" w:rsidRDefault="0077347E" w:rsidP="00F00BC5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77347E">
        <w:rPr>
          <w:rFonts w:ascii="宋体" w:hAnsi="宋体" w:hint="eastAsia"/>
          <w:sz w:val="24"/>
        </w:rPr>
        <w:t>在评查的裁</w:t>
      </w:r>
      <w:r w:rsidR="00A62A90">
        <w:rPr>
          <w:rFonts w:ascii="宋体" w:hAnsi="宋体" w:hint="eastAsia"/>
          <w:sz w:val="24"/>
        </w:rPr>
        <w:t>判文书中，以上问题的覆盖面颇广，许多文书都或多或少地存在一些错</w:t>
      </w:r>
      <w:r w:rsidR="00540986">
        <w:rPr>
          <w:rFonts w:ascii="宋体" w:hAnsi="宋体" w:hint="eastAsia"/>
          <w:sz w:val="24"/>
        </w:rPr>
        <w:t>字、漏字、多字以及标点符号使用有误的现象,</w:t>
      </w:r>
      <w:r w:rsidR="0082378A">
        <w:rPr>
          <w:rFonts w:ascii="宋体" w:hAnsi="宋体" w:hint="eastAsia"/>
          <w:sz w:val="24"/>
        </w:rPr>
        <w:t>这应该是校对不够导致的结果。另外，部分文书存在用词不当情况</w:t>
      </w:r>
      <w:r w:rsidR="00540986">
        <w:rPr>
          <w:rFonts w:ascii="宋体" w:hAnsi="宋体" w:hint="eastAsia"/>
          <w:sz w:val="24"/>
        </w:rPr>
        <w:t>。</w:t>
      </w:r>
      <w:r w:rsidRPr="0077347E">
        <w:rPr>
          <w:rFonts w:ascii="宋体" w:hAnsi="宋体" w:hint="eastAsia"/>
          <w:sz w:val="24"/>
        </w:rPr>
        <w:t>今后相关整理、校对人员应该对裁判文书进行更加细心、认真的检查。</w:t>
      </w:r>
    </w:p>
    <w:p w:rsidR="001E1C55" w:rsidRDefault="005942D8" w:rsidP="0077347E">
      <w:pPr>
        <w:spacing w:line="5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1E1C55" w:rsidRPr="0077347E">
        <w:rPr>
          <w:rFonts w:ascii="宋体" w:hAnsi="宋体" w:hint="eastAsia"/>
          <w:b/>
          <w:sz w:val="24"/>
        </w:rPr>
        <w:t>、语法逻辑存在错误</w:t>
      </w:r>
    </w:p>
    <w:p w:rsidR="0077347E" w:rsidRPr="0077347E" w:rsidRDefault="0077347E" w:rsidP="0077347E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77347E">
        <w:rPr>
          <w:rFonts w:ascii="宋体" w:hAnsi="宋体" w:hint="eastAsia"/>
          <w:sz w:val="24"/>
        </w:rPr>
        <w:t>本次评查的裁判文书中，有一些存在</w:t>
      </w:r>
      <w:r>
        <w:rPr>
          <w:rFonts w:ascii="宋体" w:hAnsi="宋体" w:hint="eastAsia"/>
          <w:sz w:val="24"/>
        </w:rPr>
        <w:t>语法逻辑上的错误，这些错误主要出现在双方当事人陈述案件事实和诉讼请求的部分。一篇好的裁判文书，不应该只注重认证和说理部分，对双方当事人的诉讼请求、争议、答辩意见等也应进行准确的提炼和归纳，从而保证裁判文书通篇行文流畅，叙述准确。</w:t>
      </w:r>
    </w:p>
    <w:p w:rsidR="00F00BC5" w:rsidRDefault="005942D8" w:rsidP="00F00BC5">
      <w:pPr>
        <w:spacing w:line="500" w:lineRule="exact"/>
        <w:ind w:firstLine="66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1E1C55" w:rsidRPr="0077347E">
        <w:rPr>
          <w:rFonts w:ascii="宋体" w:hAnsi="宋体" w:hint="eastAsia"/>
          <w:b/>
          <w:sz w:val="24"/>
        </w:rPr>
        <w:t>、</w:t>
      </w:r>
      <w:r w:rsidR="0077347E" w:rsidRPr="0077347E">
        <w:rPr>
          <w:rFonts w:ascii="宋体" w:hAnsi="宋体" w:hint="eastAsia"/>
          <w:b/>
          <w:sz w:val="24"/>
        </w:rPr>
        <w:t>排版、装订有差错</w:t>
      </w:r>
    </w:p>
    <w:p w:rsidR="0077347E" w:rsidRPr="00F00BC5" w:rsidRDefault="0077347E" w:rsidP="00F00BC5">
      <w:pPr>
        <w:spacing w:line="500" w:lineRule="exact"/>
        <w:ind w:firstLine="66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在本次评查的裁判文书中，有一些文书存在排版上的问题，比如字体、字号、行距不统一，尾部署名格式错乱，首行缩进有误等。但是</w:t>
      </w:r>
      <w:r w:rsidRPr="0077347E">
        <w:rPr>
          <w:rFonts w:ascii="宋体" w:hAnsi="宋体" w:hint="eastAsia"/>
          <w:sz w:val="24"/>
        </w:rPr>
        <w:t>这</w:t>
      </w:r>
      <w:r>
        <w:rPr>
          <w:rFonts w:ascii="宋体" w:hAnsi="宋体" w:hint="eastAsia"/>
          <w:sz w:val="24"/>
        </w:rPr>
        <w:t>部分存在的问题和扣除的分数是可以商榷的，因为不排除文书在各个电脑间传输时，由于不同的电脑办公软件版本不一样导致格式出现误差。当然，如果确实是由于疏忽导致的误差，在今后应多加注意，予以改正。</w:t>
      </w:r>
    </w:p>
    <w:p w:rsidR="0077347E" w:rsidRDefault="005942D8" w:rsidP="0077347E">
      <w:pPr>
        <w:spacing w:line="500" w:lineRule="exact"/>
        <w:ind w:firstLineChars="249" w:firstLine="60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4</w:t>
      </w:r>
      <w:r w:rsidR="00F00BC5">
        <w:rPr>
          <w:rFonts w:ascii="宋体" w:hAnsi="宋体" w:hint="eastAsia"/>
          <w:b/>
          <w:sz w:val="24"/>
        </w:rPr>
        <w:t>、反映诉讼过程不完整，审判组织、审判方式等基本要素不完整</w:t>
      </w:r>
    </w:p>
    <w:p w:rsidR="0077347E" w:rsidRPr="0077347E" w:rsidRDefault="0077347E" w:rsidP="0077347E">
      <w:pPr>
        <w:spacing w:line="500" w:lineRule="exact"/>
        <w:ind w:firstLineChars="249" w:firstLine="598"/>
        <w:rPr>
          <w:rFonts w:ascii="宋体" w:hAnsi="宋体" w:hint="eastAsia"/>
          <w:sz w:val="24"/>
        </w:rPr>
      </w:pPr>
      <w:r w:rsidRPr="0077347E">
        <w:rPr>
          <w:rFonts w:ascii="宋体" w:hAnsi="宋体" w:hint="eastAsia"/>
          <w:sz w:val="24"/>
        </w:rPr>
        <w:t>产生这些问题应该是校对不够，漏写</w:t>
      </w:r>
      <w:r>
        <w:rPr>
          <w:rFonts w:ascii="宋体" w:hAnsi="宋体" w:hint="eastAsia"/>
          <w:sz w:val="24"/>
        </w:rPr>
        <w:t>相关事项造成的，今后应多加注意。</w:t>
      </w:r>
    </w:p>
    <w:p w:rsidR="0077347E" w:rsidRPr="0077347E" w:rsidRDefault="0077347E" w:rsidP="0077347E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:rsidR="0077347E" w:rsidRPr="0077347E" w:rsidRDefault="0077347E" w:rsidP="0077347E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:rsidR="0077347E" w:rsidRPr="0077347E" w:rsidRDefault="0077347E" w:rsidP="0077347E">
      <w:pPr>
        <w:spacing w:line="500" w:lineRule="exact"/>
        <w:ind w:firstLineChars="200" w:firstLine="482"/>
        <w:rPr>
          <w:rFonts w:ascii="宋体" w:hAnsi="宋体" w:hint="eastAsia"/>
          <w:b/>
          <w:sz w:val="24"/>
        </w:rPr>
      </w:pPr>
    </w:p>
    <w:sectPr w:rsidR="0077347E" w:rsidRPr="007734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5C" w:rsidRDefault="002A405C">
      <w:r>
        <w:separator/>
      </w:r>
    </w:p>
  </w:endnote>
  <w:endnote w:type="continuationSeparator" w:id="0">
    <w:p w:rsidR="002A405C" w:rsidRDefault="002A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5C" w:rsidRDefault="002A405C">
      <w:r>
        <w:separator/>
      </w:r>
    </w:p>
  </w:footnote>
  <w:footnote w:type="continuationSeparator" w:id="0">
    <w:p w:rsidR="002A405C" w:rsidRDefault="002A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7E" w:rsidRDefault="0077347E" w:rsidP="00135FF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0E"/>
    <w:multiLevelType w:val="hybridMultilevel"/>
    <w:tmpl w:val="83F6EF9A"/>
    <w:lvl w:ilvl="0" w:tplc="670E235A">
      <w:start w:val="1"/>
      <w:numFmt w:val="decimal"/>
      <w:lvlText w:val="%1、"/>
      <w:lvlJc w:val="left"/>
      <w:pPr>
        <w:tabs>
          <w:tab w:val="num" w:pos="1800"/>
        </w:tabs>
        <w:ind w:left="180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>
    <w:nsid w:val="0C903345"/>
    <w:multiLevelType w:val="hybridMultilevel"/>
    <w:tmpl w:val="BEFC3D4A"/>
    <w:lvl w:ilvl="0" w:tplc="231AF37E">
      <w:start w:val="1"/>
      <w:numFmt w:val="decimal"/>
      <w:lvlText w:val="%1、"/>
      <w:lvlJc w:val="left"/>
      <w:pPr>
        <w:tabs>
          <w:tab w:val="num" w:pos="1505"/>
        </w:tabs>
        <w:ind w:left="1505" w:hanging="94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4EE57DC6"/>
    <w:multiLevelType w:val="hybridMultilevel"/>
    <w:tmpl w:val="D9C62534"/>
    <w:lvl w:ilvl="0" w:tplc="A78AE1AA">
      <w:start w:val="1"/>
      <w:numFmt w:val="decimal"/>
      <w:lvlText w:val="%1、"/>
      <w:lvlJc w:val="left"/>
      <w:pPr>
        <w:tabs>
          <w:tab w:val="num" w:pos="1635"/>
        </w:tabs>
        <w:ind w:left="16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3">
    <w:nsid w:val="5BDA7DDD"/>
    <w:multiLevelType w:val="hybridMultilevel"/>
    <w:tmpl w:val="AF3C464A"/>
    <w:lvl w:ilvl="0" w:tplc="E98EA462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615672B5"/>
    <w:multiLevelType w:val="hybridMultilevel"/>
    <w:tmpl w:val="20D4C0D2"/>
    <w:lvl w:ilvl="0" w:tplc="141CE96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629411F3"/>
    <w:multiLevelType w:val="hybridMultilevel"/>
    <w:tmpl w:val="81DC724E"/>
    <w:lvl w:ilvl="0" w:tplc="04090005">
      <w:start w:val="1"/>
      <w:numFmt w:val="bullet"/>
      <w:lvlText w:val="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C55"/>
    <w:rsid w:val="00066416"/>
    <w:rsid w:val="00135FF8"/>
    <w:rsid w:val="0016484F"/>
    <w:rsid w:val="001E1C55"/>
    <w:rsid w:val="002A405C"/>
    <w:rsid w:val="004F138D"/>
    <w:rsid w:val="00540986"/>
    <w:rsid w:val="005942D8"/>
    <w:rsid w:val="005A09B0"/>
    <w:rsid w:val="0064422C"/>
    <w:rsid w:val="006777FB"/>
    <w:rsid w:val="0077347E"/>
    <w:rsid w:val="00793B23"/>
    <w:rsid w:val="007D76FA"/>
    <w:rsid w:val="0082378A"/>
    <w:rsid w:val="00824770"/>
    <w:rsid w:val="00934A6A"/>
    <w:rsid w:val="009D7E95"/>
    <w:rsid w:val="00A41090"/>
    <w:rsid w:val="00A62A90"/>
    <w:rsid w:val="00A93D07"/>
    <w:rsid w:val="00C45A9D"/>
    <w:rsid w:val="00CB7A5B"/>
    <w:rsid w:val="00DC215E"/>
    <w:rsid w:val="00EA6E4E"/>
    <w:rsid w:val="00F00BC5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无名氏</cp:lastModifiedBy>
  <cp:revision>8</cp:revision>
  <dcterms:created xsi:type="dcterms:W3CDTF">2019-11-19T12:08:00Z</dcterms:created>
  <dcterms:modified xsi:type="dcterms:W3CDTF">2019-11-19T12:13:00Z</dcterms:modified>
</cp:coreProperties>
</file>